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18713" w14:textId="77777777" w:rsidR="00877A0D" w:rsidRDefault="00000000">
      <w:pPr>
        <w:pStyle w:val="Default"/>
      </w:pPr>
      <w:r>
        <w:rPr>
          <w:noProof/>
        </w:rPr>
        <w:drawing>
          <wp:anchor distT="0" distB="0" distL="0" distR="0" simplePos="0" relativeHeight="2" behindDoc="0" locked="0" layoutInCell="0" allowOverlap="1" wp14:anchorId="39A834F9" wp14:editId="050506CF">
            <wp:simplePos x="0" y="0"/>
            <wp:positionH relativeFrom="page">
              <wp:posOffset>1866900</wp:posOffset>
            </wp:positionH>
            <wp:positionV relativeFrom="page">
              <wp:posOffset>542925</wp:posOffset>
            </wp:positionV>
            <wp:extent cx="641985" cy="821690"/>
            <wp:effectExtent l="0" t="0" r="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4"/>
                    <a:stretch>
                      <a:fillRect/>
                    </a:stretch>
                  </pic:blipFill>
                  <pic:spPr bwMode="auto">
                    <a:xfrm>
                      <a:off x="0" y="0"/>
                      <a:ext cx="641985" cy="821690"/>
                    </a:xfrm>
                    <a:prstGeom prst="rect">
                      <a:avLst/>
                    </a:prstGeom>
                  </pic:spPr>
                </pic:pic>
              </a:graphicData>
            </a:graphic>
          </wp:anchor>
        </w:drawing>
      </w:r>
      <w:r>
        <w:rPr>
          <w:noProof/>
        </w:rPr>
        <w:drawing>
          <wp:anchor distT="0" distB="0" distL="0" distR="0" simplePos="0" relativeHeight="3" behindDoc="0" locked="0" layoutInCell="0" allowOverlap="1" wp14:anchorId="2CE2D837" wp14:editId="158D857B">
            <wp:simplePos x="0" y="0"/>
            <wp:positionH relativeFrom="page">
              <wp:posOffset>3048000</wp:posOffset>
            </wp:positionH>
            <wp:positionV relativeFrom="page">
              <wp:posOffset>704850</wp:posOffset>
            </wp:positionV>
            <wp:extent cx="1762125" cy="657225"/>
            <wp:effectExtent l="0" t="0" r="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a:blip r:embed="rId5"/>
                    <a:stretch>
                      <a:fillRect/>
                    </a:stretch>
                  </pic:blipFill>
                  <pic:spPr bwMode="auto">
                    <a:xfrm>
                      <a:off x="0" y="0"/>
                      <a:ext cx="1762125" cy="657225"/>
                    </a:xfrm>
                    <a:prstGeom prst="rect">
                      <a:avLst/>
                    </a:prstGeom>
                  </pic:spPr>
                </pic:pic>
              </a:graphicData>
            </a:graphic>
          </wp:anchor>
        </w:drawing>
      </w:r>
      <w:r>
        <w:rPr>
          <w:noProof/>
        </w:rPr>
        <w:drawing>
          <wp:anchor distT="0" distB="0" distL="0" distR="0" simplePos="0" relativeHeight="4" behindDoc="0" locked="0" layoutInCell="0" allowOverlap="1" wp14:anchorId="71468ECE" wp14:editId="3AE16DD9">
            <wp:simplePos x="0" y="0"/>
            <wp:positionH relativeFrom="page">
              <wp:posOffset>5143500</wp:posOffset>
            </wp:positionH>
            <wp:positionV relativeFrom="page">
              <wp:posOffset>629285</wp:posOffset>
            </wp:positionV>
            <wp:extent cx="942975" cy="733425"/>
            <wp:effectExtent l="0" t="0" r="0" b="0"/>
            <wp:wrapSquare wrapText="larges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a:picLocks noChangeAspect="1" noChangeArrowheads="1"/>
                    </pic:cNvPicPr>
                  </pic:nvPicPr>
                  <pic:blipFill>
                    <a:blip r:embed="rId6"/>
                    <a:stretch>
                      <a:fillRect/>
                    </a:stretch>
                  </pic:blipFill>
                  <pic:spPr bwMode="auto">
                    <a:xfrm>
                      <a:off x="0" y="0"/>
                      <a:ext cx="942975" cy="733425"/>
                    </a:xfrm>
                    <a:prstGeom prst="rect">
                      <a:avLst/>
                    </a:prstGeom>
                  </pic:spPr>
                </pic:pic>
              </a:graphicData>
            </a:graphic>
          </wp:anchor>
        </w:drawing>
      </w:r>
    </w:p>
    <w:p w14:paraId="5F97A158" w14:textId="77777777" w:rsidR="00877A0D" w:rsidRDefault="00877A0D">
      <w:pPr>
        <w:spacing w:line="240" w:lineRule="auto"/>
        <w:jc w:val="center"/>
        <w:rPr>
          <w:rFonts w:ascii="Arial Nova" w:hAnsi="Arial Nova"/>
          <w:b/>
          <w:bCs/>
          <w:sz w:val="28"/>
          <w:szCs w:val="28"/>
        </w:rPr>
      </w:pPr>
    </w:p>
    <w:p w14:paraId="571584B5" w14:textId="3EBD7223" w:rsidR="00877A0D" w:rsidRDefault="00000000">
      <w:pPr>
        <w:spacing w:line="240" w:lineRule="auto"/>
        <w:jc w:val="center"/>
        <w:rPr>
          <w:rFonts w:ascii="Arial Nova" w:hAnsi="Arial Nova"/>
          <w:b/>
          <w:bCs/>
          <w:sz w:val="28"/>
          <w:szCs w:val="28"/>
        </w:rPr>
      </w:pPr>
      <w:r>
        <w:rPr>
          <w:rFonts w:ascii="Arial Nova" w:hAnsi="Arial Nova"/>
          <w:b/>
          <w:bCs/>
          <w:sz w:val="28"/>
          <w:szCs w:val="28"/>
        </w:rPr>
        <w:t xml:space="preserve">CGIL CISL UIL </w:t>
      </w:r>
      <w:r w:rsidR="0079679A">
        <w:rPr>
          <w:rFonts w:ascii="Arial Nova" w:hAnsi="Arial Nova"/>
          <w:b/>
          <w:bCs/>
          <w:sz w:val="28"/>
          <w:szCs w:val="28"/>
        </w:rPr>
        <w:t xml:space="preserve">PARTECIPANO </w:t>
      </w:r>
      <w:r>
        <w:rPr>
          <w:rFonts w:ascii="Arial Nova" w:hAnsi="Arial Nova"/>
          <w:b/>
          <w:bCs/>
          <w:sz w:val="28"/>
          <w:szCs w:val="28"/>
        </w:rPr>
        <w:t>AL FESTIVAL “JOB FILM DAYS” 202</w:t>
      </w:r>
      <w:r w:rsidR="00DE0021">
        <w:rPr>
          <w:rFonts w:ascii="Arial Nova" w:hAnsi="Arial Nova"/>
          <w:b/>
          <w:bCs/>
          <w:sz w:val="28"/>
          <w:szCs w:val="28"/>
        </w:rPr>
        <w:t>5</w:t>
      </w:r>
    </w:p>
    <w:p w14:paraId="6F91087D" w14:textId="77777777" w:rsidR="00877A0D" w:rsidRDefault="00877A0D">
      <w:pPr>
        <w:spacing w:line="240" w:lineRule="auto"/>
        <w:ind w:right="-1"/>
        <w:jc w:val="both"/>
        <w:rPr>
          <w:rFonts w:ascii="Arial Nova" w:hAnsi="Arial Nova"/>
          <w:sz w:val="24"/>
          <w:szCs w:val="24"/>
        </w:rPr>
      </w:pPr>
    </w:p>
    <w:p w14:paraId="29FFA377" w14:textId="4C3B19A2" w:rsidR="00877A0D" w:rsidRDefault="00F85904">
      <w:pPr>
        <w:jc w:val="both"/>
        <w:rPr>
          <w:rFonts w:ascii="Arial" w:hAnsi="Arial" w:cs="Arial"/>
          <w:sz w:val="24"/>
          <w:szCs w:val="24"/>
        </w:rPr>
      </w:pPr>
      <w:r>
        <w:rPr>
          <w:rFonts w:ascii="Arial" w:hAnsi="Arial" w:cs="Arial"/>
          <w:sz w:val="24"/>
          <w:szCs w:val="24"/>
        </w:rPr>
        <w:t xml:space="preserve">Anche quest’anno, </w:t>
      </w:r>
      <w:r w:rsidRPr="00173552">
        <w:rPr>
          <w:rFonts w:ascii="Arial" w:hAnsi="Arial" w:cs="Arial"/>
          <w:b/>
          <w:bCs/>
          <w:sz w:val="24"/>
          <w:szCs w:val="24"/>
        </w:rPr>
        <w:t>dal 30 settembre al 5 ottobre</w:t>
      </w:r>
      <w:r>
        <w:rPr>
          <w:rFonts w:ascii="Arial" w:hAnsi="Arial" w:cs="Arial"/>
          <w:sz w:val="24"/>
          <w:szCs w:val="24"/>
        </w:rPr>
        <w:t xml:space="preserve">, torna a Torino il Job Film Days, festival cinematografico dedicato alle tematiche del lavoro e dei diritti.  </w:t>
      </w:r>
    </w:p>
    <w:p w14:paraId="4F2ED00A" w14:textId="29A476CB" w:rsidR="00877A0D" w:rsidRDefault="00000000">
      <w:pPr>
        <w:jc w:val="both"/>
        <w:rPr>
          <w:rFonts w:ascii="Arial" w:hAnsi="Arial" w:cs="Arial"/>
          <w:sz w:val="24"/>
          <w:szCs w:val="24"/>
        </w:rPr>
      </w:pPr>
      <w:r>
        <w:rPr>
          <w:rFonts w:ascii="Arial" w:hAnsi="Arial" w:cs="Arial"/>
          <w:sz w:val="24"/>
          <w:szCs w:val="24"/>
        </w:rPr>
        <w:t xml:space="preserve">Giunto alla </w:t>
      </w:r>
      <w:r w:rsidR="00F85904">
        <w:rPr>
          <w:rFonts w:ascii="Arial" w:hAnsi="Arial" w:cs="Arial"/>
          <w:sz w:val="24"/>
          <w:szCs w:val="24"/>
        </w:rPr>
        <w:t>sesta</w:t>
      </w:r>
      <w:r>
        <w:rPr>
          <w:rFonts w:ascii="Arial" w:hAnsi="Arial" w:cs="Arial"/>
          <w:sz w:val="24"/>
          <w:szCs w:val="24"/>
        </w:rPr>
        <w:t xml:space="preserve"> edizione, CGIL, CISL, UIL di Torino ne hanno condiviso sin dagli inizi gli obiettivi, lo spirito e le finalità.  </w:t>
      </w:r>
    </w:p>
    <w:p w14:paraId="51EFF83B" w14:textId="77777777" w:rsidR="00877A0D" w:rsidRDefault="00000000">
      <w:pPr>
        <w:jc w:val="both"/>
        <w:rPr>
          <w:rFonts w:ascii="Arial" w:hAnsi="Arial" w:cs="Arial"/>
          <w:sz w:val="24"/>
          <w:szCs w:val="24"/>
        </w:rPr>
      </w:pPr>
      <w:r>
        <w:rPr>
          <w:rFonts w:ascii="Arial" w:hAnsi="Arial" w:cs="Arial"/>
          <w:sz w:val="24"/>
          <w:szCs w:val="24"/>
        </w:rPr>
        <w:t xml:space="preserve">Nato per sensibilizzare una vasta platea sui temi del lavoro, della sicurezza e dei diritti mira, attraverso l’arte del cinema, ad affrontare queste tematiche con approcci innovativi e stimolanti. </w:t>
      </w:r>
    </w:p>
    <w:p w14:paraId="7E12DF26" w14:textId="77777777" w:rsidR="00877A0D" w:rsidRDefault="00000000">
      <w:pPr>
        <w:jc w:val="both"/>
        <w:rPr>
          <w:rFonts w:ascii="Arial" w:hAnsi="Arial" w:cs="Arial"/>
          <w:sz w:val="24"/>
          <w:szCs w:val="24"/>
        </w:rPr>
      </w:pPr>
      <w:r>
        <w:rPr>
          <w:rFonts w:ascii="Arial" w:hAnsi="Arial" w:cs="Arial"/>
          <w:sz w:val="24"/>
          <w:szCs w:val="24"/>
        </w:rPr>
        <w:t xml:space="preserve">Il lavoro, in continua evoluzione e mutamento, coinvolge tutte e tutti perché fa parte della nostra quotidianità e la rappresentazione cinematografica è, da sempre, in grado di fornire spunti di riflessione utili per approfondire aspetti connessi al mondo occupazionale, come l’esigibilità dei diritti, la sicurezza, le pari opportunità, l’estrema precarietà, la dignità salariale. </w:t>
      </w:r>
    </w:p>
    <w:p w14:paraId="38551A79" w14:textId="1F656400" w:rsidR="002313A4" w:rsidRPr="003F71E0" w:rsidRDefault="00000000" w:rsidP="002313A4">
      <w:pPr>
        <w:jc w:val="both"/>
        <w:rPr>
          <w:rFonts w:ascii="Arial" w:hAnsi="Arial" w:cs="Arial"/>
          <w:sz w:val="24"/>
          <w:szCs w:val="24"/>
        </w:rPr>
      </w:pPr>
      <w:r w:rsidRPr="003F71E0">
        <w:rPr>
          <w:rFonts w:ascii="Arial" w:hAnsi="Arial" w:cs="Arial"/>
          <w:sz w:val="24"/>
          <w:szCs w:val="24"/>
        </w:rPr>
        <w:t>Il festival</w:t>
      </w:r>
      <w:r w:rsidR="002313A4" w:rsidRPr="003F71E0">
        <w:rPr>
          <w:rFonts w:ascii="Arial" w:hAnsi="Arial" w:cs="Arial"/>
          <w:sz w:val="24"/>
          <w:szCs w:val="24"/>
        </w:rPr>
        <w:t xml:space="preserve"> vuole </w:t>
      </w:r>
      <w:r w:rsidRPr="003F71E0">
        <w:rPr>
          <w:rFonts w:ascii="Arial" w:hAnsi="Arial" w:cs="Arial"/>
          <w:sz w:val="24"/>
          <w:szCs w:val="24"/>
        </w:rPr>
        <w:t>rimarcare la centralità della salute e della sicurezza sui luoghi di lavoro</w:t>
      </w:r>
      <w:r w:rsidR="002313A4" w:rsidRPr="003F71E0">
        <w:rPr>
          <w:rFonts w:ascii="Arial" w:hAnsi="Arial" w:cs="Arial"/>
          <w:sz w:val="24"/>
          <w:szCs w:val="24"/>
        </w:rPr>
        <w:t xml:space="preserve">. </w:t>
      </w:r>
      <w:r w:rsidR="002313A4" w:rsidRPr="003F71E0">
        <w:rPr>
          <w:rFonts w:ascii="Arial" w:hAnsi="Arial" w:cs="Arial"/>
          <w:sz w:val="24"/>
          <w:szCs w:val="24"/>
        </w:rPr>
        <w:t xml:space="preserve">Le morti sul lavoro, nel nostro territorio come nel resto d’Italia, sono una drammatica realtà quotidiana che deve far riflettere sull’efficacia della nostra normativa, spesso non osservata perché la logica del profitto sovrasta garanzie e diritti, diventando l’obiettivo ultimo da raggiungere. </w:t>
      </w:r>
    </w:p>
    <w:p w14:paraId="64684660" w14:textId="710F8336" w:rsidR="00877A0D" w:rsidRPr="003F71E0" w:rsidRDefault="00000000">
      <w:pPr>
        <w:jc w:val="both"/>
        <w:rPr>
          <w:rFonts w:ascii="Arial" w:hAnsi="Arial" w:cs="Arial"/>
          <w:sz w:val="24"/>
          <w:szCs w:val="24"/>
        </w:rPr>
      </w:pPr>
      <w:r w:rsidRPr="003F71E0">
        <w:rPr>
          <w:rFonts w:ascii="Arial" w:hAnsi="Arial" w:cs="Arial"/>
          <w:sz w:val="24"/>
          <w:szCs w:val="24"/>
        </w:rPr>
        <w:t xml:space="preserve">Nell’edizione di quest’anno, una sezione del festival sarà dedicata alla </w:t>
      </w:r>
      <w:r w:rsidR="002313A4" w:rsidRPr="003F71E0">
        <w:rPr>
          <w:rFonts w:ascii="Arial" w:hAnsi="Arial" w:cs="Arial"/>
          <w:sz w:val="24"/>
          <w:szCs w:val="24"/>
        </w:rPr>
        <w:t>scuola</w:t>
      </w:r>
      <w:r w:rsidRPr="003F71E0">
        <w:rPr>
          <w:rFonts w:ascii="Arial" w:hAnsi="Arial" w:cs="Arial"/>
          <w:sz w:val="24"/>
          <w:szCs w:val="24"/>
        </w:rPr>
        <w:t xml:space="preserve">, settore di vitale importanza per la nostra società, ma caratterizzato sempre più dalla presenza di precariato e dalla mancanza di investimenti. </w:t>
      </w:r>
    </w:p>
    <w:p w14:paraId="43B609F1" w14:textId="253643B8" w:rsidR="00877A0D" w:rsidRDefault="00000000">
      <w:pPr>
        <w:jc w:val="both"/>
        <w:rPr>
          <w:rFonts w:ascii="Arial" w:hAnsi="Arial" w:cs="Arial"/>
          <w:sz w:val="24"/>
          <w:szCs w:val="24"/>
        </w:rPr>
      </w:pPr>
      <w:r>
        <w:rPr>
          <w:rFonts w:ascii="Arial" w:hAnsi="Arial" w:cs="Arial"/>
          <w:sz w:val="24"/>
          <w:szCs w:val="24"/>
        </w:rPr>
        <w:t>Il Job Film Day</w:t>
      </w:r>
      <w:r w:rsidR="00EB5111">
        <w:rPr>
          <w:rFonts w:ascii="Arial" w:hAnsi="Arial" w:cs="Arial"/>
          <w:sz w:val="24"/>
          <w:szCs w:val="24"/>
        </w:rPr>
        <w:t>s</w:t>
      </w:r>
      <w:r>
        <w:rPr>
          <w:rFonts w:ascii="Arial" w:hAnsi="Arial" w:cs="Arial"/>
          <w:sz w:val="24"/>
          <w:szCs w:val="24"/>
        </w:rPr>
        <w:t xml:space="preserve"> rappresenta una straordinaria occasione per parlare di lavoro, analizzando la realtà con spirito critico, fornendo strumenti di lettura che possano contribuire alla tutela dei diritti di tutte le lavoratrici e di tutti i lavoratori.  </w:t>
      </w:r>
    </w:p>
    <w:sectPr w:rsidR="00877A0D">
      <w:pgSz w:w="11906" w:h="16838"/>
      <w:pgMar w:top="1417" w:right="1134" w:bottom="709" w:left="1134"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ova">
    <w:panose1 w:val="020B0504020202020204"/>
    <w:charset w:val="00"/>
    <w:family w:val="swiss"/>
    <w:pitch w:val="variable"/>
    <w:sig w:usb0="2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A0D"/>
    <w:rsid w:val="00173552"/>
    <w:rsid w:val="002313A4"/>
    <w:rsid w:val="003545BB"/>
    <w:rsid w:val="003F71E0"/>
    <w:rsid w:val="004D1532"/>
    <w:rsid w:val="005D7CF8"/>
    <w:rsid w:val="0079679A"/>
    <w:rsid w:val="00877A0D"/>
    <w:rsid w:val="009404D2"/>
    <w:rsid w:val="009F5C42"/>
    <w:rsid w:val="00A06B31"/>
    <w:rsid w:val="00B96FE7"/>
    <w:rsid w:val="00CF09B7"/>
    <w:rsid w:val="00DE0021"/>
    <w:rsid w:val="00DF5CAB"/>
    <w:rsid w:val="00E800E5"/>
    <w:rsid w:val="00EB5111"/>
    <w:rsid w:val="00EE00C9"/>
    <w:rsid w:val="00F8590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2E63"/>
  <w15:docId w15:val="{65920849-D559-40D9-9DC5-87551D3F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2EE5"/>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3B47B9"/>
    <w:rPr>
      <w:color w:val="0563C1" w:themeColor="hyperlink"/>
      <w:u w:val="single"/>
    </w:rPr>
  </w:style>
  <w:style w:type="character" w:styleId="Menzionenonrisolta">
    <w:name w:val="Unresolved Mention"/>
    <w:basedOn w:val="Carpredefinitoparagrafo"/>
    <w:uiPriority w:val="99"/>
    <w:semiHidden/>
    <w:unhideWhenUsed/>
    <w:qFormat/>
    <w:rsid w:val="003B47B9"/>
    <w:rPr>
      <w:color w:val="605E5C"/>
      <w:shd w:val="clear" w:color="auto" w:fill="E1DFDD"/>
    </w:rPr>
  </w:style>
  <w:style w:type="paragraph" w:customStyle="1" w:styleId="Heading">
    <w:name w:val="Heading"/>
    <w:basedOn w:val="Normale"/>
    <w:next w:val="Corpotesto"/>
    <w:qFormat/>
    <w:pPr>
      <w:keepNext/>
      <w:spacing w:before="240" w:after="120"/>
    </w:pPr>
    <w:rPr>
      <w:rFonts w:ascii="Liberation Sans" w:eastAsia="PingFang SC" w:hAnsi="Liberation Sans" w:cs="Arial Unicode MS"/>
      <w:sz w:val="28"/>
      <w:szCs w:val="28"/>
    </w:rPr>
  </w:style>
  <w:style w:type="paragraph" w:styleId="Corpotesto">
    <w:name w:val="Body Text"/>
    <w:basedOn w:val="Normale"/>
    <w:pPr>
      <w:spacing w:after="140" w:line="276" w:lineRule="auto"/>
    </w:pPr>
  </w:style>
  <w:style w:type="paragraph" w:styleId="Elenco">
    <w:name w:val="List"/>
    <w:basedOn w:val="Corpotesto"/>
    <w:rPr>
      <w:rFonts w:cs="Arial Unicode MS"/>
    </w:rPr>
  </w:style>
  <w:style w:type="paragraph" w:styleId="Didascalia">
    <w:name w:val="caption"/>
    <w:basedOn w:val="Normale"/>
    <w:qFormat/>
    <w:pPr>
      <w:suppressLineNumbers/>
      <w:spacing w:before="120" w:after="120"/>
    </w:pPr>
    <w:rPr>
      <w:rFonts w:cs="Arial Unicode MS"/>
      <w:i/>
      <w:iCs/>
      <w:sz w:val="24"/>
      <w:szCs w:val="24"/>
    </w:rPr>
  </w:style>
  <w:style w:type="paragraph" w:customStyle="1" w:styleId="Index">
    <w:name w:val="Index"/>
    <w:basedOn w:val="Normale"/>
    <w:qFormat/>
    <w:pPr>
      <w:suppressLineNumbers/>
    </w:pPr>
    <w:rPr>
      <w:rFonts w:cs="Arial Unicode MS"/>
    </w:rPr>
  </w:style>
  <w:style w:type="paragraph" w:customStyle="1" w:styleId="caption1">
    <w:name w:val="caption1"/>
    <w:basedOn w:val="Normale"/>
    <w:qFormat/>
    <w:pPr>
      <w:suppressLineNumbers/>
      <w:spacing w:before="120" w:after="120"/>
    </w:pPr>
    <w:rPr>
      <w:rFonts w:cs="Arial Unicode MS"/>
      <w:i/>
      <w:iCs/>
      <w:sz w:val="24"/>
      <w:szCs w:val="24"/>
    </w:rPr>
  </w:style>
  <w:style w:type="paragraph" w:customStyle="1" w:styleId="Default">
    <w:name w:val="Default"/>
    <w:qFormat/>
    <w:rsid w:val="003F0153"/>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wmf"/><Relationship Id="rId4" Type="http://schemas.openxmlformats.org/officeDocument/2006/relationships/image" Target="media/image1.wmf"/></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269</Words>
  <Characters>1537</Characters>
  <Application>Microsoft Office Word</Application>
  <DocSecurity>0</DocSecurity>
  <Lines>12</Lines>
  <Paragraphs>3</Paragraphs>
  <ScaleCrop>false</ScaleCrop>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Giustina Iannelli</dc:creator>
  <dc:description/>
  <cp:lastModifiedBy>Fabio</cp:lastModifiedBy>
  <cp:revision>17</cp:revision>
  <cp:lastPrinted>2024-09-03T12:35:00Z</cp:lastPrinted>
  <dcterms:created xsi:type="dcterms:W3CDTF">2025-08-28T12:59:00Z</dcterms:created>
  <dcterms:modified xsi:type="dcterms:W3CDTF">2025-08-29T08:36:00Z</dcterms:modified>
  <dc:language>it-IT</dc:language>
</cp:coreProperties>
</file>